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D90F" w14:textId="1018041C" w:rsidR="00410B33" w:rsidRPr="00DB2621" w:rsidRDefault="00B47992" w:rsidP="00410B33">
      <w:pPr>
        <w:jc w:val="center"/>
        <w:rPr>
          <w:rFonts w:ascii="Verdana" w:hAnsi="Verdana"/>
          <w:b/>
          <w:bCs/>
          <w:sz w:val="20"/>
          <w:szCs w:val="20"/>
          <w:lang w:val="nl-NL"/>
        </w:rPr>
      </w:pPr>
      <w:r>
        <w:rPr>
          <w:rFonts w:ascii="Verdana" w:hAnsi="Verdana"/>
          <w:b/>
          <w:bCs/>
          <w:sz w:val="20"/>
          <w:szCs w:val="20"/>
          <w:lang w:val="nl-NL"/>
        </w:rPr>
        <w:t xml:space="preserve">ONTWERP VISIE BURGERSCHAP </w:t>
      </w:r>
    </w:p>
    <w:p w14:paraId="0847F7E2" w14:textId="77777777" w:rsidR="00410B33" w:rsidRPr="00B47992" w:rsidRDefault="00410B33" w:rsidP="00410B33">
      <w:pPr>
        <w:pStyle w:val="Lijstalinea"/>
        <w:ind w:left="0"/>
        <w:rPr>
          <w:rFonts w:ascii="Verdana" w:hAnsi="Verdana"/>
          <w:sz w:val="20"/>
          <w:szCs w:val="20"/>
          <w:lang w:val="nl-NL"/>
        </w:rPr>
      </w:pPr>
    </w:p>
    <w:p w14:paraId="0B8DEE3B" w14:textId="77777777" w:rsidR="00B47992" w:rsidRDefault="00B47992" w:rsidP="00B47992">
      <w:pPr>
        <w:rPr>
          <w:rFonts w:ascii="Verdana" w:hAnsi="Verdana"/>
          <w:sz w:val="20"/>
          <w:szCs w:val="20"/>
        </w:rPr>
      </w:pPr>
    </w:p>
    <w:p w14:paraId="5EF90D45" w14:textId="77777777" w:rsidR="00B47992" w:rsidRDefault="00B47992" w:rsidP="00B47992">
      <w:pPr>
        <w:pStyle w:val="Lijstalinea"/>
        <w:ind w:left="0"/>
        <w:rPr>
          <w:rFonts w:ascii="Verdana" w:hAnsi="Verdana"/>
          <w:sz w:val="20"/>
          <w:szCs w:val="20"/>
          <w:lang w:val="nl-NL"/>
        </w:rPr>
      </w:pPr>
    </w:p>
    <w:p w14:paraId="137F06FB" w14:textId="4C1FE784" w:rsidR="00B47992" w:rsidRPr="00B513E2" w:rsidRDefault="00B47992" w:rsidP="00B47992">
      <w:pPr>
        <w:pStyle w:val="Lijstalinea"/>
        <w:pBdr>
          <w:top w:val="single" w:sz="4" w:space="1" w:color="auto"/>
          <w:left w:val="single" w:sz="4" w:space="4" w:color="auto"/>
          <w:bottom w:val="single" w:sz="4" w:space="1" w:color="auto"/>
          <w:right w:val="single" w:sz="4" w:space="4" w:color="auto"/>
        </w:pBdr>
        <w:shd w:val="clear" w:color="auto" w:fill="44546A" w:themeFill="text2"/>
        <w:ind w:left="0"/>
        <w:rPr>
          <w:rFonts w:ascii="Verdana" w:hAnsi="Verdana"/>
          <w:sz w:val="20"/>
          <w:szCs w:val="20"/>
          <w:lang w:val="nl-NL"/>
        </w:rPr>
      </w:pPr>
      <w:r>
        <w:rPr>
          <w:rFonts w:ascii="Verdana" w:hAnsi="Verdana"/>
          <w:b/>
          <w:bCs/>
          <w:color w:val="FFFFFF" w:themeColor="background1"/>
          <w:sz w:val="20"/>
          <w:szCs w:val="20"/>
          <w:lang w:val="nl-NL"/>
        </w:rPr>
        <w:t>V</w:t>
      </w:r>
      <w:r>
        <w:rPr>
          <w:rFonts w:ascii="Verdana" w:hAnsi="Verdana"/>
          <w:b/>
          <w:bCs/>
          <w:color w:val="FFFFFF" w:themeColor="background1"/>
          <w:sz w:val="20"/>
          <w:szCs w:val="20"/>
          <w:lang w:val="nl-NL"/>
        </w:rPr>
        <w:t xml:space="preserve">ERDIEPENDE VRAGEN BURGERSCHAPSONDERWIJS OP SCHOOL </w:t>
      </w:r>
    </w:p>
    <w:p w14:paraId="0B3B88C7" w14:textId="77777777" w:rsidR="00B47992" w:rsidRPr="00721728" w:rsidRDefault="00B47992" w:rsidP="00B47992">
      <w:pPr>
        <w:pStyle w:val="Lijstalinea"/>
        <w:ind w:left="0"/>
        <w:rPr>
          <w:rFonts w:ascii="Verdana" w:hAnsi="Verdana"/>
          <w:sz w:val="18"/>
          <w:szCs w:val="18"/>
          <w:lang w:val="nl-NL"/>
        </w:rPr>
      </w:pPr>
    </w:p>
    <w:p w14:paraId="24CE1915" w14:textId="60547D6B" w:rsidR="00B47992" w:rsidRPr="00C5085B" w:rsidRDefault="00B47992" w:rsidP="00B47992">
      <w:pPr>
        <w:spacing w:after="450" w:line="336" w:lineRule="atLeast"/>
        <w:outlineLvl w:val="0"/>
        <w:rPr>
          <w:rFonts w:ascii="Verdana" w:hAnsi="Verdana"/>
          <w:sz w:val="20"/>
          <w:szCs w:val="20"/>
        </w:rPr>
      </w:pPr>
      <w:r w:rsidRPr="00C5085B">
        <w:rPr>
          <w:rFonts w:ascii="Verdana" w:hAnsi="Verdana"/>
          <w:sz w:val="20"/>
          <w:szCs w:val="20"/>
        </w:rPr>
        <w:t xml:space="preserve">Bespreek in het schoolteam </w:t>
      </w:r>
      <w:r w:rsidR="004D1F8F" w:rsidRPr="00C5085B">
        <w:rPr>
          <w:rFonts w:ascii="Verdana" w:hAnsi="Verdana"/>
          <w:sz w:val="20"/>
          <w:szCs w:val="20"/>
        </w:rPr>
        <w:t>de onderstaande zes vragen. Overleg welk van de twee voorbeelden het beste past bij jullie schoolvisie op burgerschap</w:t>
      </w:r>
      <w:r w:rsidR="00C5085B" w:rsidRPr="00C5085B">
        <w:rPr>
          <w:rFonts w:ascii="Verdana" w:hAnsi="Verdana"/>
          <w:sz w:val="20"/>
          <w:szCs w:val="20"/>
        </w:rPr>
        <w:t xml:space="preserve"> of voeg een derde voorbeeld toe.</w:t>
      </w:r>
    </w:p>
    <w:p w14:paraId="2566F933" w14:textId="01C34D66" w:rsidR="00C5085B" w:rsidRPr="00C5085B" w:rsidRDefault="00711F2F" w:rsidP="00C5085B">
      <w:pPr>
        <w:pStyle w:val="Lijstalinea"/>
        <w:numPr>
          <w:ilvl w:val="0"/>
          <w:numId w:val="15"/>
        </w:numPr>
        <w:spacing w:after="450" w:line="336" w:lineRule="atLeast"/>
        <w:outlineLvl w:val="0"/>
        <w:rPr>
          <w:rFonts w:ascii="Verdana" w:hAnsi="Verdana"/>
          <w:b/>
          <w:bCs/>
          <w:sz w:val="20"/>
          <w:szCs w:val="20"/>
          <w:u w:val="single"/>
        </w:rPr>
      </w:pPr>
      <w:r w:rsidRPr="00C5085B">
        <w:rPr>
          <w:rFonts w:ascii="Verdana" w:hAnsi="Verdana"/>
          <w:b/>
          <w:bCs/>
          <w:sz w:val="20"/>
          <w:szCs w:val="20"/>
        </w:rPr>
        <w:t xml:space="preserve">In hoeverre zetten we de leefwereld van onze leerlingen centraal? Hoe doen we dat? </w:t>
      </w:r>
    </w:p>
    <w:p w14:paraId="0D2156B5" w14:textId="77777777" w:rsidR="00C5085B" w:rsidRPr="00B47992" w:rsidRDefault="00C5085B" w:rsidP="00C5085B">
      <w:pPr>
        <w:spacing w:before="100" w:beforeAutospacing="1" w:after="100" w:afterAutospacing="1"/>
        <w:rPr>
          <w:rFonts w:ascii="Verdana" w:hAnsi="Verdana"/>
          <w:sz w:val="20"/>
          <w:szCs w:val="20"/>
        </w:rPr>
      </w:pPr>
      <w:r w:rsidRPr="00C5085B">
        <w:rPr>
          <w:rFonts w:ascii="Verdana" w:hAnsi="Verdana"/>
          <w:i/>
          <w:iCs/>
          <w:sz w:val="20"/>
          <w:szCs w:val="20"/>
        </w:rPr>
        <w:t>Voorbeeld A:</w:t>
      </w:r>
      <w:r w:rsidRPr="00B47992">
        <w:rPr>
          <w:rFonts w:ascii="Verdana" w:hAnsi="Verdana"/>
          <w:sz w:val="20"/>
          <w:szCs w:val="20"/>
        </w:rPr>
        <w:t xml:space="preserve"> onze ondergrens is dat leerlingen elkaar niet mogen beledigen of fysiek geweld mogen gebruiken. Ze mogen zich wel kritisch uitlaten over groepen waar andere leerlingen toe behoren.</w:t>
      </w:r>
    </w:p>
    <w:p w14:paraId="7F341BF4" w14:textId="3A6984B5" w:rsidR="00C5085B" w:rsidRPr="00C5085B" w:rsidRDefault="00C5085B" w:rsidP="00C5085B">
      <w:pPr>
        <w:spacing w:before="100" w:beforeAutospacing="1" w:after="100" w:afterAutospacing="1"/>
        <w:rPr>
          <w:rFonts w:ascii="Verdana" w:hAnsi="Verdana"/>
          <w:sz w:val="20"/>
          <w:szCs w:val="20"/>
        </w:rPr>
      </w:pPr>
      <w:r w:rsidRPr="00C5085B">
        <w:rPr>
          <w:rFonts w:ascii="Verdana" w:hAnsi="Verdana"/>
          <w:i/>
          <w:iCs/>
          <w:sz w:val="20"/>
          <w:szCs w:val="20"/>
        </w:rPr>
        <w:t>Voorbeeld B:</w:t>
      </w:r>
      <w:r w:rsidRPr="00B47992">
        <w:rPr>
          <w:rFonts w:ascii="Verdana" w:hAnsi="Verdana"/>
          <w:sz w:val="20"/>
          <w:szCs w:val="20"/>
        </w:rPr>
        <w:t xml:space="preserve"> onze ondergrens is dat leerlingen in discussies ieder standpunt mogen innemen. Ook het standpunt dat de democratie of een grondrecht afgeschaft zou mogen worden</w:t>
      </w:r>
      <w:r w:rsidRPr="00B47992">
        <w:rPr>
          <w:rFonts w:ascii="Arial" w:hAnsi="Arial" w:cs="Arial"/>
          <w:sz w:val="20"/>
          <w:szCs w:val="20"/>
        </w:rPr>
        <w:t> </w:t>
      </w:r>
      <w:r w:rsidRPr="00B47992">
        <w:rPr>
          <w:rFonts w:ascii="Verdana" w:hAnsi="Verdana" w:cs="Verdana"/>
          <w:sz w:val="20"/>
          <w:szCs w:val="20"/>
        </w:rPr>
        <w:t>–</w:t>
      </w:r>
      <w:r w:rsidRPr="00B47992">
        <w:rPr>
          <w:rFonts w:ascii="Arial" w:hAnsi="Arial" w:cs="Arial"/>
          <w:sz w:val="20"/>
          <w:szCs w:val="20"/>
        </w:rPr>
        <w:t> </w:t>
      </w:r>
      <w:r w:rsidRPr="00B47992">
        <w:rPr>
          <w:rFonts w:ascii="Verdana" w:hAnsi="Verdana"/>
          <w:sz w:val="20"/>
          <w:szCs w:val="20"/>
        </w:rPr>
        <w:t xml:space="preserve">zolang ze het maar goed kunnen onderbouwen. </w:t>
      </w:r>
    </w:p>
    <w:p w14:paraId="226A1C54" w14:textId="77777777" w:rsidR="00711F2F" w:rsidRPr="00C5085B" w:rsidRDefault="00711F2F" w:rsidP="00711F2F">
      <w:pPr>
        <w:pStyle w:val="Lijstalinea"/>
        <w:numPr>
          <w:ilvl w:val="0"/>
          <w:numId w:val="15"/>
        </w:numPr>
        <w:spacing w:after="450" w:line="336" w:lineRule="atLeast"/>
        <w:outlineLvl w:val="0"/>
        <w:rPr>
          <w:rFonts w:ascii="Verdana" w:hAnsi="Verdana"/>
          <w:b/>
          <w:bCs/>
          <w:sz w:val="20"/>
          <w:szCs w:val="20"/>
        </w:rPr>
      </w:pPr>
      <w:r w:rsidRPr="00C5085B">
        <w:rPr>
          <w:rFonts w:ascii="Verdana" w:hAnsi="Verdana"/>
          <w:b/>
          <w:bCs/>
          <w:sz w:val="20"/>
          <w:szCs w:val="20"/>
        </w:rPr>
        <w:t>Welke ondergrens gebruiken we bij discussies?</w:t>
      </w:r>
    </w:p>
    <w:p w14:paraId="5BCD9024" w14:textId="77777777" w:rsidR="00711F2F" w:rsidRPr="00B47992" w:rsidRDefault="00711F2F" w:rsidP="00711F2F">
      <w:pPr>
        <w:spacing w:before="100" w:beforeAutospacing="1" w:after="100" w:afterAutospacing="1"/>
        <w:rPr>
          <w:rFonts w:ascii="Verdana" w:hAnsi="Verdana"/>
          <w:sz w:val="20"/>
          <w:szCs w:val="20"/>
        </w:rPr>
      </w:pPr>
      <w:r w:rsidRPr="00C5085B">
        <w:rPr>
          <w:rFonts w:ascii="Verdana" w:hAnsi="Verdana"/>
          <w:i/>
          <w:iCs/>
          <w:sz w:val="20"/>
          <w:szCs w:val="20"/>
        </w:rPr>
        <w:t>Voorbeeld A:</w:t>
      </w:r>
      <w:r w:rsidRPr="00B47992">
        <w:rPr>
          <w:rFonts w:ascii="Verdana" w:hAnsi="Verdana"/>
          <w:sz w:val="20"/>
          <w:szCs w:val="20"/>
        </w:rPr>
        <w:t xml:space="preserve"> onze ondergrens is dat leerlingen elkaar niet mogen beledigen of fysiek geweld mogen gebruiken. Ze mogen zich wel kritisch uitlaten over groepen waar andere leerlingen toe behoren.</w:t>
      </w:r>
    </w:p>
    <w:p w14:paraId="781F95CF" w14:textId="77777777" w:rsidR="00711F2F" w:rsidRPr="00B47992" w:rsidRDefault="00711F2F" w:rsidP="00711F2F">
      <w:pPr>
        <w:spacing w:before="100" w:beforeAutospacing="1" w:after="100" w:afterAutospacing="1"/>
        <w:rPr>
          <w:rFonts w:ascii="Verdana" w:hAnsi="Verdana"/>
          <w:sz w:val="20"/>
          <w:szCs w:val="20"/>
        </w:rPr>
      </w:pPr>
      <w:r w:rsidRPr="00C5085B">
        <w:rPr>
          <w:rFonts w:ascii="Verdana" w:hAnsi="Verdana"/>
          <w:i/>
          <w:iCs/>
          <w:sz w:val="20"/>
          <w:szCs w:val="20"/>
        </w:rPr>
        <w:t>Voorbeeld B:</w:t>
      </w:r>
      <w:r w:rsidRPr="00B47992">
        <w:rPr>
          <w:rFonts w:ascii="Verdana" w:hAnsi="Verdana"/>
          <w:sz w:val="20"/>
          <w:szCs w:val="20"/>
        </w:rPr>
        <w:t xml:space="preserve"> onze ondergrens is dat leerlingen in discussies ieder standpunt mogen innemen. Ook het standpunt dat de democratie of een grondrecht afgeschaft zou mogen worden</w:t>
      </w:r>
      <w:r w:rsidRPr="00B47992">
        <w:rPr>
          <w:rFonts w:ascii="Arial" w:hAnsi="Arial" w:cs="Arial"/>
          <w:sz w:val="20"/>
          <w:szCs w:val="20"/>
        </w:rPr>
        <w:t> </w:t>
      </w:r>
      <w:r w:rsidRPr="00B47992">
        <w:rPr>
          <w:rFonts w:ascii="Verdana" w:hAnsi="Verdana" w:cs="Verdana"/>
          <w:sz w:val="20"/>
          <w:szCs w:val="20"/>
        </w:rPr>
        <w:t>–</w:t>
      </w:r>
      <w:r w:rsidRPr="00B47992">
        <w:rPr>
          <w:rFonts w:ascii="Arial" w:hAnsi="Arial" w:cs="Arial"/>
          <w:sz w:val="20"/>
          <w:szCs w:val="20"/>
        </w:rPr>
        <w:t> </w:t>
      </w:r>
      <w:r w:rsidRPr="00B47992">
        <w:rPr>
          <w:rFonts w:ascii="Verdana" w:hAnsi="Verdana"/>
          <w:sz w:val="20"/>
          <w:szCs w:val="20"/>
        </w:rPr>
        <w:t xml:space="preserve">zolang ze het maar goed kunnen onderbouwen. </w:t>
      </w:r>
    </w:p>
    <w:p w14:paraId="6EC31324" w14:textId="77777777" w:rsidR="00711F2F" w:rsidRPr="00C5085B" w:rsidRDefault="00711F2F" w:rsidP="00711F2F">
      <w:pPr>
        <w:pStyle w:val="Lijstalinea"/>
        <w:numPr>
          <w:ilvl w:val="0"/>
          <w:numId w:val="15"/>
        </w:numPr>
        <w:spacing w:after="450" w:line="336" w:lineRule="atLeast"/>
        <w:outlineLvl w:val="0"/>
        <w:rPr>
          <w:rFonts w:ascii="Verdana" w:hAnsi="Verdana"/>
          <w:b/>
          <w:bCs/>
          <w:sz w:val="20"/>
          <w:szCs w:val="20"/>
        </w:rPr>
      </w:pPr>
      <w:r w:rsidRPr="00C5085B">
        <w:rPr>
          <w:rFonts w:ascii="Verdana" w:hAnsi="Verdana"/>
          <w:b/>
          <w:bCs/>
          <w:sz w:val="20"/>
          <w:szCs w:val="20"/>
        </w:rPr>
        <w:t xml:space="preserve">Welke perspectieve belichten we? </w:t>
      </w:r>
    </w:p>
    <w:p w14:paraId="4CC2507A" w14:textId="77777777" w:rsidR="00711F2F" w:rsidRPr="00B47992" w:rsidRDefault="00711F2F" w:rsidP="00711F2F">
      <w:pPr>
        <w:spacing w:before="100" w:beforeAutospacing="1" w:after="100" w:afterAutospacing="1"/>
        <w:rPr>
          <w:rFonts w:ascii="Verdana" w:hAnsi="Verdana"/>
          <w:sz w:val="20"/>
          <w:szCs w:val="20"/>
        </w:rPr>
      </w:pPr>
      <w:r w:rsidRPr="00C5085B">
        <w:rPr>
          <w:rFonts w:ascii="Verdana" w:hAnsi="Verdana"/>
          <w:i/>
          <w:iCs/>
          <w:sz w:val="20"/>
          <w:szCs w:val="20"/>
        </w:rPr>
        <w:t>Voorbeeld A:</w:t>
      </w:r>
      <w:r w:rsidRPr="00B47992">
        <w:rPr>
          <w:rFonts w:ascii="Verdana" w:hAnsi="Verdana"/>
          <w:b/>
          <w:bCs/>
          <w:sz w:val="20"/>
          <w:szCs w:val="20"/>
        </w:rPr>
        <w:t xml:space="preserve"> </w:t>
      </w:r>
      <w:r w:rsidRPr="00B47992">
        <w:rPr>
          <w:rFonts w:ascii="Verdana" w:hAnsi="Verdana"/>
          <w:sz w:val="20"/>
          <w:szCs w:val="20"/>
        </w:rPr>
        <w:t>we belichten altijd verschillende perspectieven in ons onderwijs, en leren leerlingen tegelijkertijd om zelfstandig over ethische vraagstukken na te denken.</w:t>
      </w:r>
    </w:p>
    <w:p w14:paraId="559630A9" w14:textId="77777777" w:rsidR="00711F2F" w:rsidRPr="00B47992" w:rsidRDefault="00711F2F" w:rsidP="00711F2F">
      <w:pPr>
        <w:spacing w:before="100" w:beforeAutospacing="1" w:after="100" w:afterAutospacing="1" w:line="259" w:lineRule="auto"/>
        <w:rPr>
          <w:rFonts w:ascii="Verdana" w:hAnsi="Verdana"/>
          <w:sz w:val="20"/>
          <w:szCs w:val="20"/>
        </w:rPr>
      </w:pPr>
      <w:r w:rsidRPr="00C5085B">
        <w:rPr>
          <w:rFonts w:ascii="Verdana" w:hAnsi="Verdana"/>
          <w:i/>
          <w:iCs/>
          <w:sz w:val="20"/>
          <w:szCs w:val="20"/>
        </w:rPr>
        <w:t>Voorbeeld B:</w:t>
      </w:r>
      <w:r w:rsidRPr="00B47992">
        <w:rPr>
          <w:rFonts w:ascii="Verdana" w:hAnsi="Verdana"/>
          <w:sz w:val="20"/>
          <w:szCs w:val="20"/>
        </w:rPr>
        <w:t xml:space="preserve"> we vinden de grondwettelijke vrijheden zo belangrijk, dat we geen </w:t>
      </w:r>
      <w:r w:rsidRPr="00B47992">
        <w:rPr>
          <w:rFonts w:ascii="Verdana" w:hAnsi="Verdana"/>
          <w:sz w:val="20"/>
          <w:szCs w:val="20"/>
        </w:rPr>
        <w:softHyphen/>
        <w:t>kritische discussie over de noodzaak van deze vrijheden willen voeren.</w:t>
      </w:r>
    </w:p>
    <w:p w14:paraId="7DD5A326" w14:textId="77777777" w:rsidR="00711F2F" w:rsidRPr="00C5085B" w:rsidRDefault="00711F2F" w:rsidP="00711F2F">
      <w:pPr>
        <w:pStyle w:val="Lijstalinea"/>
        <w:numPr>
          <w:ilvl w:val="0"/>
          <w:numId w:val="15"/>
        </w:numPr>
        <w:spacing w:after="450" w:line="336" w:lineRule="atLeast"/>
        <w:outlineLvl w:val="0"/>
        <w:rPr>
          <w:rFonts w:ascii="Verdana" w:hAnsi="Verdana"/>
          <w:b/>
          <w:bCs/>
          <w:sz w:val="20"/>
          <w:szCs w:val="20"/>
        </w:rPr>
      </w:pPr>
      <w:r w:rsidRPr="00C5085B">
        <w:rPr>
          <w:rFonts w:ascii="Verdana" w:hAnsi="Verdana"/>
          <w:b/>
          <w:bCs/>
          <w:sz w:val="20"/>
          <w:szCs w:val="20"/>
        </w:rPr>
        <w:t xml:space="preserve">Hoe oefen je zelf de waarden uit op school die je uitdraagt? </w:t>
      </w:r>
    </w:p>
    <w:p w14:paraId="07E0EE41" w14:textId="77777777" w:rsidR="00711F2F" w:rsidRPr="00B47992" w:rsidRDefault="00711F2F" w:rsidP="00711F2F">
      <w:pPr>
        <w:spacing w:before="100" w:beforeAutospacing="1" w:after="100" w:afterAutospacing="1"/>
        <w:rPr>
          <w:rFonts w:ascii="Verdana" w:hAnsi="Verdana"/>
          <w:sz w:val="20"/>
          <w:szCs w:val="20"/>
        </w:rPr>
      </w:pPr>
      <w:r w:rsidRPr="00C5085B">
        <w:rPr>
          <w:rFonts w:ascii="Verdana" w:hAnsi="Verdana"/>
          <w:i/>
          <w:iCs/>
          <w:sz w:val="20"/>
          <w:szCs w:val="20"/>
        </w:rPr>
        <w:t>Voorbeeld A:</w:t>
      </w:r>
      <w:r w:rsidRPr="00B47992">
        <w:rPr>
          <w:rFonts w:ascii="Verdana" w:hAnsi="Verdana"/>
          <w:sz w:val="20"/>
          <w:szCs w:val="20"/>
        </w:rPr>
        <w:t xml:space="preserve"> we vinden gelijkwaardigheid een belangrijke waarde. Daarom onderzoeken we regelmatig of leerlingen zich ook door ons gelijkwaardig behandeld voelen.</w:t>
      </w:r>
    </w:p>
    <w:p w14:paraId="5B20FA6B" w14:textId="77777777" w:rsidR="00711F2F" w:rsidRPr="00B47992" w:rsidRDefault="00711F2F" w:rsidP="00711F2F">
      <w:pPr>
        <w:spacing w:before="100" w:beforeAutospacing="1" w:after="100" w:afterAutospacing="1" w:line="259" w:lineRule="auto"/>
        <w:rPr>
          <w:rFonts w:ascii="Verdana" w:hAnsi="Verdana"/>
          <w:sz w:val="20"/>
          <w:szCs w:val="20"/>
        </w:rPr>
      </w:pPr>
      <w:r w:rsidRPr="00C5085B">
        <w:rPr>
          <w:rFonts w:ascii="Verdana" w:hAnsi="Verdana"/>
          <w:i/>
          <w:iCs/>
          <w:sz w:val="20"/>
          <w:szCs w:val="20"/>
        </w:rPr>
        <w:t>Voorbeeld B</w:t>
      </w:r>
      <w:r w:rsidRPr="00B47992">
        <w:rPr>
          <w:rFonts w:ascii="Verdana" w:hAnsi="Verdana"/>
          <w:b/>
          <w:bCs/>
          <w:sz w:val="20"/>
          <w:szCs w:val="20"/>
        </w:rPr>
        <w:t>:</w:t>
      </w:r>
      <w:r w:rsidRPr="00B47992">
        <w:rPr>
          <w:rFonts w:ascii="Verdana" w:hAnsi="Verdana"/>
          <w:sz w:val="20"/>
          <w:szCs w:val="20"/>
        </w:rPr>
        <w:t xml:space="preserve"> we vinden het belangrijk dat leerlingen betrokken zijn bij de school, en dat we inclusief zijn. Als bepaalde groepen leerlingen zich niet aanmelden voor de </w:t>
      </w:r>
      <w:r w:rsidRPr="00B47992">
        <w:rPr>
          <w:rFonts w:ascii="Verdana" w:hAnsi="Verdana"/>
          <w:sz w:val="20"/>
          <w:szCs w:val="20"/>
        </w:rPr>
        <w:lastRenderedPageBreak/>
        <w:t>leerlingenraad of MR, gaan we ze vragen waarom ze zich niet aanmelden, en houden we rekening met hun behoeften.</w:t>
      </w:r>
    </w:p>
    <w:p w14:paraId="1B33CDAA" w14:textId="77777777" w:rsidR="00711F2F" w:rsidRPr="00C5085B" w:rsidRDefault="00711F2F" w:rsidP="00711F2F">
      <w:pPr>
        <w:pStyle w:val="Lijstalinea"/>
        <w:numPr>
          <w:ilvl w:val="0"/>
          <w:numId w:val="15"/>
        </w:numPr>
        <w:spacing w:after="450" w:line="336" w:lineRule="atLeast"/>
        <w:outlineLvl w:val="0"/>
        <w:rPr>
          <w:rFonts w:ascii="Verdana" w:hAnsi="Verdana"/>
          <w:b/>
          <w:bCs/>
          <w:sz w:val="20"/>
          <w:szCs w:val="20"/>
        </w:rPr>
      </w:pPr>
      <w:r w:rsidRPr="00C5085B">
        <w:rPr>
          <w:rFonts w:ascii="Verdana" w:hAnsi="Verdana"/>
          <w:b/>
          <w:bCs/>
          <w:sz w:val="20"/>
          <w:szCs w:val="20"/>
        </w:rPr>
        <w:t xml:space="preserve">Hoe differentiëren we binnen burgerschapsonderwijs binnen één klas? </w:t>
      </w:r>
    </w:p>
    <w:p w14:paraId="2D65B0BA" w14:textId="77777777" w:rsidR="00711F2F" w:rsidRPr="00B47992" w:rsidRDefault="00711F2F" w:rsidP="00711F2F">
      <w:pPr>
        <w:spacing w:before="100" w:beforeAutospacing="1" w:after="100" w:afterAutospacing="1"/>
        <w:rPr>
          <w:rFonts w:ascii="Verdana" w:eastAsiaTheme="minorHAnsi" w:hAnsi="Verdana"/>
          <w:sz w:val="20"/>
          <w:szCs w:val="20"/>
        </w:rPr>
      </w:pPr>
      <w:r w:rsidRPr="00C5085B">
        <w:rPr>
          <w:rFonts w:ascii="Verdana" w:eastAsiaTheme="minorHAnsi" w:hAnsi="Verdana"/>
          <w:i/>
          <w:iCs/>
          <w:sz w:val="20"/>
          <w:szCs w:val="20"/>
        </w:rPr>
        <w:t>Voorbeeld A:</w:t>
      </w:r>
      <w:r w:rsidRPr="00B47992">
        <w:rPr>
          <w:rFonts w:ascii="Verdana" w:eastAsiaTheme="minorHAnsi" w:hAnsi="Verdana"/>
          <w:b/>
          <w:bCs/>
          <w:sz w:val="20"/>
          <w:szCs w:val="20"/>
        </w:rPr>
        <w:t xml:space="preserve"> </w:t>
      </w:r>
      <w:r w:rsidRPr="00B47992">
        <w:rPr>
          <w:rFonts w:ascii="Verdana" w:eastAsiaTheme="minorHAnsi" w:hAnsi="Verdana"/>
          <w:sz w:val="20"/>
          <w:szCs w:val="20"/>
        </w:rPr>
        <w:t>we leggen de nadruk op wat iedere leerling moet kennen en kunnen.</w:t>
      </w:r>
    </w:p>
    <w:p w14:paraId="31398B5D" w14:textId="77777777" w:rsidR="00711F2F" w:rsidRPr="00B47992" w:rsidRDefault="00711F2F" w:rsidP="00711F2F">
      <w:pPr>
        <w:spacing w:before="100" w:beforeAutospacing="1" w:after="100" w:afterAutospacing="1" w:line="259" w:lineRule="auto"/>
        <w:rPr>
          <w:rFonts w:ascii="Verdana" w:hAnsi="Verdana"/>
          <w:sz w:val="20"/>
          <w:szCs w:val="20"/>
        </w:rPr>
      </w:pPr>
      <w:r w:rsidRPr="00C5085B">
        <w:rPr>
          <w:rFonts w:ascii="Verdana" w:eastAsiaTheme="minorHAnsi" w:hAnsi="Verdana"/>
          <w:i/>
          <w:iCs/>
          <w:sz w:val="20"/>
          <w:szCs w:val="20"/>
        </w:rPr>
        <w:t>Voorbeeld B:</w:t>
      </w:r>
      <w:r w:rsidRPr="00B47992">
        <w:rPr>
          <w:rFonts w:ascii="Verdana" w:eastAsiaTheme="minorHAnsi" w:hAnsi="Verdana"/>
          <w:sz w:val="20"/>
          <w:szCs w:val="20"/>
        </w:rPr>
        <w:t xml:space="preserve"> voor iedere leerling hanteren we een basis, maar ze mogen soms zelf kiezen in welk onderwerp ze zich willen verdiepen of in welke rol ze aan een project bij willen dragen.</w:t>
      </w:r>
    </w:p>
    <w:p w14:paraId="07A446AE" w14:textId="77777777" w:rsidR="00711F2F" w:rsidRPr="00C5085B" w:rsidRDefault="00711F2F" w:rsidP="00711F2F">
      <w:pPr>
        <w:pStyle w:val="Lijstalinea"/>
        <w:numPr>
          <w:ilvl w:val="0"/>
          <w:numId w:val="15"/>
        </w:numPr>
        <w:spacing w:after="450" w:line="336" w:lineRule="atLeast"/>
        <w:outlineLvl w:val="0"/>
        <w:rPr>
          <w:rFonts w:ascii="Verdana" w:eastAsiaTheme="minorHAnsi" w:hAnsi="Verdana" w:cstheme="minorBidi"/>
          <w:b/>
          <w:bCs/>
          <w:sz w:val="20"/>
          <w:szCs w:val="20"/>
          <w:lang w:eastAsia="en-US"/>
        </w:rPr>
      </w:pPr>
      <w:r w:rsidRPr="00C5085B">
        <w:rPr>
          <w:rFonts w:ascii="Verdana" w:eastAsiaTheme="minorHAnsi" w:hAnsi="Verdana" w:cstheme="minorBidi"/>
          <w:b/>
          <w:bCs/>
          <w:sz w:val="20"/>
          <w:szCs w:val="20"/>
          <w:lang w:eastAsia="en-US"/>
        </w:rPr>
        <w:t xml:space="preserve">Hoe evalueren we? </w:t>
      </w:r>
    </w:p>
    <w:p w14:paraId="44383729" w14:textId="77777777" w:rsidR="00711F2F" w:rsidRPr="00B47992" w:rsidRDefault="00711F2F" w:rsidP="00711F2F">
      <w:pPr>
        <w:spacing w:before="100" w:beforeAutospacing="1" w:after="100" w:afterAutospacing="1"/>
        <w:rPr>
          <w:rFonts w:ascii="Verdana" w:eastAsiaTheme="minorHAnsi" w:hAnsi="Verdana" w:cstheme="minorBidi"/>
          <w:sz w:val="20"/>
          <w:szCs w:val="20"/>
          <w:lang w:eastAsia="en-US"/>
        </w:rPr>
      </w:pPr>
      <w:r w:rsidRPr="00C5085B">
        <w:rPr>
          <w:rFonts w:ascii="Verdana" w:eastAsiaTheme="minorHAnsi" w:hAnsi="Verdana" w:cstheme="minorBidi"/>
          <w:i/>
          <w:iCs/>
          <w:sz w:val="20"/>
          <w:szCs w:val="20"/>
          <w:lang w:eastAsia="en-US"/>
        </w:rPr>
        <w:t>Voorbeeld A:</w:t>
      </w:r>
      <w:r w:rsidRPr="00B47992">
        <w:rPr>
          <w:rFonts w:ascii="Verdana" w:eastAsiaTheme="minorHAnsi" w:hAnsi="Verdana" w:cstheme="minorBidi"/>
          <w:sz w:val="20"/>
          <w:szCs w:val="20"/>
          <w:lang w:eastAsia="en-US"/>
        </w:rPr>
        <w:t xml:space="preserve"> we evalueren onze leerlingen formatief.</w:t>
      </w:r>
    </w:p>
    <w:p w14:paraId="3BA8F158" w14:textId="0C2F4C8C" w:rsidR="00711F2F" w:rsidRPr="00B47992" w:rsidRDefault="00711F2F" w:rsidP="00711F2F">
      <w:pPr>
        <w:spacing w:before="100" w:beforeAutospacing="1" w:after="100" w:afterAutospacing="1"/>
        <w:rPr>
          <w:rFonts w:ascii="Verdana" w:eastAsiaTheme="minorHAnsi" w:hAnsi="Verdana" w:cstheme="minorBidi"/>
          <w:sz w:val="20"/>
          <w:szCs w:val="20"/>
          <w:lang w:eastAsia="en-US"/>
        </w:rPr>
      </w:pPr>
      <w:r w:rsidRPr="00C5085B">
        <w:rPr>
          <w:rFonts w:ascii="Verdana" w:eastAsiaTheme="minorHAnsi" w:hAnsi="Verdana" w:cstheme="minorBidi"/>
          <w:i/>
          <w:iCs/>
          <w:sz w:val="20"/>
          <w:szCs w:val="20"/>
          <w:lang w:eastAsia="en-US"/>
        </w:rPr>
        <w:t>Voorbeeld B:</w:t>
      </w:r>
      <w:r w:rsidRPr="00B47992">
        <w:rPr>
          <w:rFonts w:ascii="Verdana" w:eastAsiaTheme="minorHAnsi" w:hAnsi="Verdana" w:cstheme="minorBidi"/>
          <w:sz w:val="20"/>
          <w:szCs w:val="20"/>
          <w:lang w:eastAsia="en-US"/>
        </w:rPr>
        <w:t xml:space="preserve"> we evalueren zowel formatief als </w:t>
      </w:r>
      <w:proofErr w:type="spellStart"/>
      <w:r w:rsidRPr="00B47992">
        <w:rPr>
          <w:rFonts w:ascii="Verdana" w:eastAsiaTheme="minorHAnsi" w:hAnsi="Verdana" w:cstheme="minorBidi"/>
          <w:sz w:val="20"/>
          <w:szCs w:val="20"/>
          <w:lang w:eastAsia="en-US"/>
        </w:rPr>
        <w:t>summatief</w:t>
      </w:r>
      <w:proofErr w:type="spellEnd"/>
      <w:r w:rsidRPr="00B47992">
        <w:rPr>
          <w:rFonts w:ascii="Verdana" w:eastAsiaTheme="minorHAnsi" w:hAnsi="Verdana" w:cstheme="minorBidi"/>
          <w:sz w:val="20"/>
          <w:szCs w:val="20"/>
          <w:lang w:eastAsia="en-US"/>
        </w:rPr>
        <w:t>.</w:t>
      </w:r>
      <w:r w:rsidR="00C5085B">
        <w:rPr>
          <w:rFonts w:ascii="Verdana" w:eastAsiaTheme="minorHAnsi" w:hAnsi="Verdana" w:cstheme="minorBidi"/>
          <w:sz w:val="20"/>
          <w:szCs w:val="20"/>
          <w:lang w:eastAsia="en-US"/>
        </w:rPr>
        <w:t xml:space="preserve"> </w:t>
      </w:r>
      <w:r w:rsidRPr="00B47992">
        <w:rPr>
          <w:rFonts w:ascii="Verdana" w:eastAsiaTheme="minorHAnsi" w:hAnsi="Verdana" w:cstheme="minorBidi"/>
          <w:sz w:val="20"/>
          <w:szCs w:val="20"/>
          <w:lang w:eastAsia="en-US"/>
        </w:rPr>
        <w:t>Door voor opdrachten ook cijfers te geven we burgerschapsonderwijs status</w:t>
      </w:r>
      <w:r w:rsidR="00B47992">
        <w:rPr>
          <w:rFonts w:ascii="Verdana" w:eastAsiaTheme="minorHAnsi" w:hAnsi="Verdana" w:cstheme="minorBidi"/>
          <w:sz w:val="20"/>
          <w:szCs w:val="20"/>
          <w:lang w:eastAsia="en-US"/>
        </w:rPr>
        <w:t xml:space="preserve">. </w:t>
      </w:r>
    </w:p>
    <w:sectPr w:rsidR="00711F2F" w:rsidRPr="00B4799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6D8B5" w14:textId="77777777" w:rsidR="00EE0AE3" w:rsidRDefault="00EE0AE3" w:rsidP="00EC7F28">
      <w:r>
        <w:separator/>
      </w:r>
    </w:p>
  </w:endnote>
  <w:endnote w:type="continuationSeparator" w:id="0">
    <w:p w14:paraId="18ED2EA2" w14:textId="77777777" w:rsidR="00EE0AE3" w:rsidRDefault="00EE0AE3" w:rsidP="00EC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1195" w14:textId="560B82FE" w:rsidR="00EC7F28" w:rsidRDefault="00EC7F28">
    <w:pPr>
      <w:pStyle w:val="Voettekst"/>
    </w:pPr>
    <w:r>
      <w:rPr>
        <w:noProof/>
        <w:lang w:val="en-GB" w:eastAsia="en-GB"/>
      </w:rPr>
      <w:drawing>
        <wp:anchor distT="0" distB="0" distL="114300" distR="114300" simplePos="0" relativeHeight="251659264" behindDoc="1" locked="0" layoutInCell="1" allowOverlap="1" wp14:anchorId="7F119F03" wp14:editId="61DE286D">
          <wp:simplePos x="0" y="0"/>
          <wp:positionH relativeFrom="column">
            <wp:posOffset>3969917</wp:posOffset>
          </wp:positionH>
          <wp:positionV relativeFrom="paragraph">
            <wp:posOffset>-77470</wp:posOffset>
          </wp:positionV>
          <wp:extent cx="1869306" cy="625859"/>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a:extLst>
                      <a:ext uri="{96DAC541-7B7A-43D3-8B79-37D633B846F1}">
                        <asvg:svgBlip xmlns:asvg="http://schemas.microsoft.com/office/drawing/2016/SVG/main" r:embed="rId2"/>
                      </a:ext>
                    </a:extLst>
                  </a:blip>
                  <a:stretch>
                    <a:fillRect/>
                  </a:stretch>
                </pic:blipFill>
                <pic:spPr>
                  <a:xfrm>
                    <a:off x="0" y="0"/>
                    <a:ext cx="1869306" cy="625859"/>
                  </a:xfrm>
                  <a:prstGeom prst="rect">
                    <a:avLst/>
                  </a:prstGeom>
                </pic:spPr>
              </pic:pic>
            </a:graphicData>
          </a:graphic>
          <wp14:sizeRelH relativeFrom="page">
            <wp14:pctWidth>0</wp14:pctWidth>
          </wp14:sizeRelH>
          <wp14:sizeRelV relativeFrom="page">
            <wp14:pctHeight>0</wp14:pctHeight>
          </wp14:sizeRelV>
        </wp:anchor>
      </w:drawing>
    </w:r>
  </w:p>
  <w:p w14:paraId="23AE251A" w14:textId="6E05228E" w:rsidR="00EC7F28" w:rsidRDefault="00EC7F28" w:rsidP="00EC7F28">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B34C4" w14:textId="77777777" w:rsidR="00EE0AE3" w:rsidRDefault="00EE0AE3" w:rsidP="00EC7F28">
      <w:r>
        <w:separator/>
      </w:r>
    </w:p>
  </w:footnote>
  <w:footnote w:type="continuationSeparator" w:id="0">
    <w:p w14:paraId="3217C9C7" w14:textId="77777777" w:rsidR="00EE0AE3" w:rsidRDefault="00EE0AE3" w:rsidP="00EC7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24DBF" w14:textId="128BC547" w:rsidR="00EC7F28" w:rsidRDefault="00EC7F28">
    <w:pPr>
      <w:pStyle w:val="Koptekst"/>
    </w:pPr>
    <w:r>
      <w:rPr>
        <w:noProof/>
      </w:rPr>
      <w:drawing>
        <wp:inline distT="0" distB="0" distL="0" distR="0" wp14:anchorId="171BFCF4" wp14:editId="112F385F">
          <wp:extent cx="2173860" cy="66040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193602" cy="666398"/>
                  </a:xfrm>
                  <a:prstGeom prst="rect">
                    <a:avLst/>
                  </a:prstGeom>
                </pic:spPr>
              </pic:pic>
            </a:graphicData>
          </a:graphic>
        </wp:inline>
      </w:drawing>
    </w:r>
  </w:p>
  <w:p w14:paraId="7332CF45" w14:textId="77777777" w:rsidR="00EC7F28" w:rsidRDefault="00EC7F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04B"/>
    <w:multiLevelType w:val="hybridMultilevel"/>
    <w:tmpl w:val="F0B87ED0"/>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0A0B6885"/>
    <w:multiLevelType w:val="multilevel"/>
    <w:tmpl w:val="E3C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32FB5"/>
    <w:multiLevelType w:val="hybridMultilevel"/>
    <w:tmpl w:val="CC66E1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926C42"/>
    <w:multiLevelType w:val="hybridMultilevel"/>
    <w:tmpl w:val="DB7E33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94033A"/>
    <w:multiLevelType w:val="hybridMultilevel"/>
    <w:tmpl w:val="D2FEE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BA0BA9"/>
    <w:multiLevelType w:val="hybridMultilevel"/>
    <w:tmpl w:val="EC9E1B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AE3072"/>
    <w:multiLevelType w:val="multilevel"/>
    <w:tmpl w:val="69C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4543F"/>
    <w:multiLevelType w:val="hybridMultilevel"/>
    <w:tmpl w:val="74F8F0F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033BA"/>
    <w:multiLevelType w:val="hybridMultilevel"/>
    <w:tmpl w:val="0F022310"/>
    <w:lvl w:ilvl="0" w:tplc="B8D42E9E">
      <w:start w:val="1"/>
      <w:numFmt w:val="bullet"/>
      <w:lvlText w:val=""/>
      <w:lvlJc w:val="left"/>
      <w:pPr>
        <w:ind w:left="720" w:hanging="360"/>
      </w:pPr>
      <w:rPr>
        <w:rFonts w:ascii="Verdana" w:hAnsi="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D532FB"/>
    <w:multiLevelType w:val="multilevel"/>
    <w:tmpl w:val="16E0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B6C1A"/>
    <w:multiLevelType w:val="hybridMultilevel"/>
    <w:tmpl w:val="F1062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F00B65"/>
    <w:multiLevelType w:val="hybridMultilevel"/>
    <w:tmpl w:val="41560492"/>
    <w:lvl w:ilvl="0" w:tplc="31584DAC">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755F03AC"/>
    <w:multiLevelType w:val="hybridMultilevel"/>
    <w:tmpl w:val="FF480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445AA3"/>
    <w:multiLevelType w:val="hybridMultilevel"/>
    <w:tmpl w:val="C66252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A67F1A"/>
    <w:multiLevelType w:val="hybridMultilevel"/>
    <w:tmpl w:val="AFBEB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8939133">
    <w:abstractNumId w:val="10"/>
  </w:num>
  <w:num w:numId="2" w16cid:durableId="82262960">
    <w:abstractNumId w:val="13"/>
  </w:num>
  <w:num w:numId="3" w16cid:durableId="1517697559">
    <w:abstractNumId w:val="7"/>
  </w:num>
  <w:num w:numId="4" w16cid:durableId="1186939605">
    <w:abstractNumId w:val="11"/>
  </w:num>
  <w:num w:numId="5" w16cid:durableId="1275092417">
    <w:abstractNumId w:val="14"/>
  </w:num>
  <w:num w:numId="6" w16cid:durableId="543443838">
    <w:abstractNumId w:val="12"/>
  </w:num>
  <w:num w:numId="7" w16cid:durableId="135531597">
    <w:abstractNumId w:val="4"/>
  </w:num>
  <w:num w:numId="8" w16cid:durableId="1991518308">
    <w:abstractNumId w:val="5"/>
  </w:num>
  <w:num w:numId="9" w16cid:durableId="1681085990">
    <w:abstractNumId w:val="9"/>
  </w:num>
  <w:num w:numId="10" w16cid:durableId="240723988">
    <w:abstractNumId w:val="6"/>
  </w:num>
  <w:num w:numId="11" w16cid:durableId="433325956">
    <w:abstractNumId w:val="8"/>
  </w:num>
  <w:num w:numId="12" w16cid:durableId="1482308585">
    <w:abstractNumId w:val="3"/>
  </w:num>
  <w:num w:numId="13" w16cid:durableId="106509514">
    <w:abstractNumId w:val="1"/>
  </w:num>
  <w:num w:numId="14" w16cid:durableId="1823038576">
    <w:abstractNumId w:val="2"/>
  </w:num>
  <w:num w:numId="15" w16cid:durableId="83665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87"/>
    <w:rsid w:val="000436C2"/>
    <w:rsid w:val="000461CC"/>
    <w:rsid w:val="0006690F"/>
    <w:rsid w:val="000D25EF"/>
    <w:rsid w:val="000D5204"/>
    <w:rsid w:val="0016607B"/>
    <w:rsid w:val="0016633C"/>
    <w:rsid w:val="00173855"/>
    <w:rsid w:val="00183D4D"/>
    <w:rsid w:val="001A3376"/>
    <w:rsid w:val="001A527E"/>
    <w:rsid w:val="001F3478"/>
    <w:rsid w:val="002212AF"/>
    <w:rsid w:val="002409FF"/>
    <w:rsid w:val="002B512F"/>
    <w:rsid w:val="002C2B38"/>
    <w:rsid w:val="002F3115"/>
    <w:rsid w:val="002F60CE"/>
    <w:rsid w:val="003501A6"/>
    <w:rsid w:val="003C3CDF"/>
    <w:rsid w:val="003C7256"/>
    <w:rsid w:val="00410B33"/>
    <w:rsid w:val="00411738"/>
    <w:rsid w:val="0041464F"/>
    <w:rsid w:val="0044174B"/>
    <w:rsid w:val="00495FA4"/>
    <w:rsid w:val="004A232A"/>
    <w:rsid w:val="004D1F8F"/>
    <w:rsid w:val="004E12DB"/>
    <w:rsid w:val="00526369"/>
    <w:rsid w:val="005303C9"/>
    <w:rsid w:val="00545779"/>
    <w:rsid w:val="005C7779"/>
    <w:rsid w:val="006253F8"/>
    <w:rsid w:val="0069417B"/>
    <w:rsid w:val="006B6080"/>
    <w:rsid w:val="006C0D2A"/>
    <w:rsid w:val="006D46D8"/>
    <w:rsid w:val="00711F2F"/>
    <w:rsid w:val="00721728"/>
    <w:rsid w:val="00733534"/>
    <w:rsid w:val="00750904"/>
    <w:rsid w:val="00772795"/>
    <w:rsid w:val="0078225A"/>
    <w:rsid w:val="0078301C"/>
    <w:rsid w:val="007C6979"/>
    <w:rsid w:val="007D6CDE"/>
    <w:rsid w:val="007D711F"/>
    <w:rsid w:val="007E6513"/>
    <w:rsid w:val="00840D8D"/>
    <w:rsid w:val="00852B71"/>
    <w:rsid w:val="00856183"/>
    <w:rsid w:val="00875BC7"/>
    <w:rsid w:val="0089259A"/>
    <w:rsid w:val="00933942"/>
    <w:rsid w:val="0097541D"/>
    <w:rsid w:val="00A022BF"/>
    <w:rsid w:val="00A26F32"/>
    <w:rsid w:val="00A55487"/>
    <w:rsid w:val="00A73092"/>
    <w:rsid w:val="00A9410D"/>
    <w:rsid w:val="00B05AF1"/>
    <w:rsid w:val="00B2340D"/>
    <w:rsid w:val="00B47992"/>
    <w:rsid w:val="00B513E2"/>
    <w:rsid w:val="00B571BF"/>
    <w:rsid w:val="00B75BA8"/>
    <w:rsid w:val="00B770A2"/>
    <w:rsid w:val="00BA1CA0"/>
    <w:rsid w:val="00BE0541"/>
    <w:rsid w:val="00BE4E8D"/>
    <w:rsid w:val="00BF271B"/>
    <w:rsid w:val="00C04C51"/>
    <w:rsid w:val="00C14637"/>
    <w:rsid w:val="00C5085B"/>
    <w:rsid w:val="00C652DD"/>
    <w:rsid w:val="00C73417"/>
    <w:rsid w:val="00CA0529"/>
    <w:rsid w:val="00CB0193"/>
    <w:rsid w:val="00CB2406"/>
    <w:rsid w:val="00CB561B"/>
    <w:rsid w:val="00CE7711"/>
    <w:rsid w:val="00D21923"/>
    <w:rsid w:val="00D8430E"/>
    <w:rsid w:val="00DB2621"/>
    <w:rsid w:val="00DC4D5C"/>
    <w:rsid w:val="00DE2D8F"/>
    <w:rsid w:val="00DF3D08"/>
    <w:rsid w:val="00DF5B36"/>
    <w:rsid w:val="00DF7202"/>
    <w:rsid w:val="00E27F7E"/>
    <w:rsid w:val="00E8439B"/>
    <w:rsid w:val="00EC7F28"/>
    <w:rsid w:val="00EE0AE3"/>
    <w:rsid w:val="00EE2B31"/>
    <w:rsid w:val="00EE423D"/>
    <w:rsid w:val="00EF4D28"/>
    <w:rsid w:val="00FA6EB9"/>
    <w:rsid w:val="00FC2D1F"/>
    <w:rsid w:val="00FD16C6"/>
    <w:rsid w:val="00FD78D3"/>
    <w:rsid w:val="0B0C5390"/>
    <w:rsid w:val="15A3B62B"/>
    <w:rsid w:val="1AC7EF96"/>
    <w:rsid w:val="1CE1F6F1"/>
    <w:rsid w:val="1D84E2F9"/>
    <w:rsid w:val="1E11ACB9"/>
    <w:rsid w:val="2C3108FF"/>
    <w:rsid w:val="3DB89C62"/>
    <w:rsid w:val="3E4DFA48"/>
    <w:rsid w:val="52B28D09"/>
    <w:rsid w:val="7B0C15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21D4"/>
  <w15:chartTrackingRefBased/>
  <w15:docId w15:val="{39586488-3352-9A42-97EC-A9BA55A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22BF"/>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B561B"/>
    <w:pPr>
      <w:ind w:left="720"/>
      <w:contextualSpacing/>
    </w:pPr>
  </w:style>
  <w:style w:type="table" w:styleId="Tabelraster">
    <w:name w:val="Table Grid"/>
    <w:basedOn w:val="Standaardtabel"/>
    <w:uiPriority w:val="39"/>
    <w:rsid w:val="00DF5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2409FF"/>
  </w:style>
  <w:style w:type="character" w:customStyle="1" w:styleId="eop">
    <w:name w:val="eop"/>
    <w:basedOn w:val="Standaardalinea-lettertype"/>
    <w:rsid w:val="002409FF"/>
  </w:style>
  <w:style w:type="paragraph" w:styleId="Koptekst">
    <w:name w:val="header"/>
    <w:basedOn w:val="Standaard"/>
    <w:link w:val="KoptekstChar"/>
    <w:uiPriority w:val="99"/>
    <w:unhideWhenUsed/>
    <w:rsid w:val="00EC7F28"/>
    <w:pPr>
      <w:tabs>
        <w:tab w:val="center" w:pos="4536"/>
        <w:tab w:val="right" w:pos="9072"/>
      </w:tabs>
    </w:pPr>
  </w:style>
  <w:style w:type="character" w:customStyle="1" w:styleId="KoptekstChar">
    <w:name w:val="Koptekst Char"/>
    <w:basedOn w:val="Standaardalinea-lettertype"/>
    <w:link w:val="Koptekst"/>
    <w:uiPriority w:val="99"/>
    <w:rsid w:val="00EC7F28"/>
  </w:style>
  <w:style w:type="paragraph" w:styleId="Voettekst">
    <w:name w:val="footer"/>
    <w:basedOn w:val="Standaard"/>
    <w:link w:val="VoettekstChar"/>
    <w:uiPriority w:val="99"/>
    <w:unhideWhenUsed/>
    <w:rsid w:val="00EC7F28"/>
    <w:pPr>
      <w:tabs>
        <w:tab w:val="center" w:pos="4536"/>
        <w:tab w:val="right" w:pos="9072"/>
      </w:tabs>
    </w:pPr>
  </w:style>
  <w:style w:type="character" w:customStyle="1" w:styleId="VoettekstChar">
    <w:name w:val="Voettekst Char"/>
    <w:basedOn w:val="Standaardalinea-lettertype"/>
    <w:link w:val="Voettekst"/>
    <w:uiPriority w:val="99"/>
    <w:rsid w:val="00EC7F28"/>
  </w:style>
  <w:style w:type="character" w:styleId="Hyperlink">
    <w:name w:val="Hyperlink"/>
    <w:basedOn w:val="Standaardalinea-lettertype"/>
    <w:uiPriority w:val="99"/>
    <w:unhideWhenUsed/>
    <w:rsid w:val="00721728"/>
    <w:rPr>
      <w:color w:val="0563C1" w:themeColor="hyperlink"/>
      <w:u w:val="single"/>
    </w:rPr>
  </w:style>
  <w:style w:type="character" w:styleId="Onopgelostemelding">
    <w:name w:val="Unresolved Mention"/>
    <w:basedOn w:val="Standaardalinea-lettertype"/>
    <w:uiPriority w:val="99"/>
    <w:semiHidden/>
    <w:unhideWhenUsed/>
    <w:rsid w:val="00721728"/>
    <w:rPr>
      <w:color w:val="605E5C"/>
      <w:shd w:val="clear" w:color="auto" w:fill="E1DFDD"/>
    </w:rPr>
  </w:style>
  <w:style w:type="paragraph" w:styleId="Normaalweb">
    <w:name w:val="Normal (Web)"/>
    <w:basedOn w:val="Standaard"/>
    <w:uiPriority w:val="99"/>
    <w:unhideWhenUsed/>
    <w:rsid w:val="0097541D"/>
    <w:pPr>
      <w:spacing w:before="100" w:beforeAutospacing="1" w:after="100" w:afterAutospacing="1"/>
    </w:pPr>
  </w:style>
  <w:style w:type="character" w:styleId="GevolgdeHyperlink">
    <w:name w:val="FollowedHyperlink"/>
    <w:basedOn w:val="Standaardalinea-lettertype"/>
    <w:uiPriority w:val="99"/>
    <w:semiHidden/>
    <w:unhideWhenUsed/>
    <w:rsid w:val="003C3CDF"/>
    <w:rPr>
      <w:color w:val="954F72" w:themeColor="followedHyperlink"/>
      <w:u w:val="single"/>
    </w:rPr>
  </w:style>
  <w:style w:type="character" w:styleId="Nadruk">
    <w:name w:val="Emphasis"/>
    <w:basedOn w:val="Standaardalinea-lettertype"/>
    <w:uiPriority w:val="20"/>
    <w:qFormat/>
    <w:rsid w:val="002C2B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442">
      <w:bodyDiv w:val="1"/>
      <w:marLeft w:val="0"/>
      <w:marRight w:val="0"/>
      <w:marTop w:val="0"/>
      <w:marBottom w:val="0"/>
      <w:divBdr>
        <w:top w:val="none" w:sz="0" w:space="0" w:color="auto"/>
        <w:left w:val="none" w:sz="0" w:space="0" w:color="auto"/>
        <w:bottom w:val="none" w:sz="0" w:space="0" w:color="auto"/>
        <w:right w:val="none" w:sz="0" w:space="0" w:color="auto"/>
      </w:divBdr>
    </w:div>
    <w:div w:id="127824830">
      <w:bodyDiv w:val="1"/>
      <w:marLeft w:val="0"/>
      <w:marRight w:val="0"/>
      <w:marTop w:val="0"/>
      <w:marBottom w:val="0"/>
      <w:divBdr>
        <w:top w:val="none" w:sz="0" w:space="0" w:color="auto"/>
        <w:left w:val="none" w:sz="0" w:space="0" w:color="auto"/>
        <w:bottom w:val="none" w:sz="0" w:space="0" w:color="auto"/>
        <w:right w:val="none" w:sz="0" w:space="0" w:color="auto"/>
      </w:divBdr>
    </w:div>
    <w:div w:id="1294022629">
      <w:bodyDiv w:val="1"/>
      <w:marLeft w:val="0"/>
      <w:marRight w:val="0"/>
      <w:marTop w:val="0"/>
      <w:marBottom w:val="0"/>
      <w:divBdr>
        <w:top w:val="none" w:sz="0" w:space="0" w:color="auto"/>
        <w:left w:val="none" w:sz="0" w:space="0" w:color="auto"/>
        <w:bottom w:val="none" w:sz="0" w:space="0" w:color="auto"/>
        <w:right w:val="none" w:sz="0" w:space="0" w:color="auto"/>
      </w:divBdr>
    </w:div>
    <w:div w:id="2036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8E0F485CB27458954CDA1BFF0C9C7" ma:contentTypeVersion="17" ma:contentTypeDescription="Een nieuw document maken." ma:contentTypeScope="" ma:versionID="e909af940ae36e4fcb738706e66fc4c3">
  <xsd:schema xmlns:xsd="http://www.w3.org/2001/XMLSchema" xmlns:xs="http://www.w3.org/2001/XMLSchema" xmlns:p="http://schemas.microsoft.com/office/2006/metadata/properties" xmlns:ns2="e9feb526-3982-474f-ac36-6b9f6473ff0b" xmlns:ns3="86fd311e-518c-498e-a9c2-f355b110e20a" targetNamespace="http://schemas.microsoft.com/office/2006/metadata/properties" ma:root="true" ma:fieldsID="a721fade3a5239c30cde5753c9e4d71a" ns2:_="" ns3:_="">
    <xsd:import namespace="e9feb526-3982-474f-ac36-6b9f6473ff0b"/>
    <xsd:import namespace="86fd311e-518c-498e-a9c2-f355b110e2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eb526-3982-474f-ac36-6b9f6473f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8a8cb46-6e7a-4999-a48c-b48eda015b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d311e-518c-498e-a9c2-f355b110e20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22c78f59-91bc-4503-bc3b-b6d8b2b75829}" ma:internalName="TaxCatchAll" ma:showField="CatchAllData" ma:web="86fd311e-518c-498e-a9c2-f355b110e2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eb526-3982-474f-ac36-6b9f6473ff0b">
      <Terms xmlns="http://schemas.microsoft.com/office/infopath/2007/PartnerControls"/>
    </lcf76f155ced4ddcb4097134ff3c332f>
    <TaxCatchAll xmlns="86fd311e-518c-498e-a9c2-f355b110e2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83AC2-4B0E-47BC-86D0-853D4E705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eb526-3982-474f-ac36-6b9f6473ff0b"/>
    <ds:schemaRef ds:uri="86fd311e-518c-498e-a9c2-f355b110e2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29D10-6DB6-4A1D-A509-3D4934E7A6C1}">
  <ds:schemaRefs>
    <ds:schemaRef ds:uri="http://schemas.microsoft.com/office/2006/metadata/properties"/>
    <ds:schemaRef ds:uri="http://schemas.microsoft.com/office/infopath/2007/PartnerControls"/>
    <ds:schemaRef ds:uri="e9feb526-3982-474f-ac36-6b9f6473ff0b"/>
    <ds:schemaRef ds:uri="86fd311e-518c-498e-a9c2-f355b110e20a"/>
  </ds:schemaRefs>
</ds:datastoreItem>
</file>

<file path=customXml/itemProps3.xml><?xml version="1.0" encoding="utf-8"?>
<ds:datastoreItem xmlns:ds="http://schemas.openxmlformats.org/officeDocument/2006/customXml" ds:itemID="{62AD7B0E-93D1-4779-9F47-6A4DC3859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2217</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Vercauteren Lies</dc:creator>
  <cp:keywords/>
  <dc:description/>
  <cp:lastModifiedBy>Amitai Ama</cp:lastModifiedBy>
  <cp:revision>2</cp:revision>
  <cp:lastPrinted>2023-03-08T15:11:00Z</cp:lastPrinted>
  <dcterms:created xsi:type="dcterms:W3CDTF">2023-09-18T16:43:00Z</dcterms:created>
  <dcterms:modified xsi:type="dcterms:W3CDTF">2023-09-18T16:43:00Z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0x0101009378E0F485CB27458954CDA1BFF0C9C7</vt:lpwstr>
  </property>
  <property fmtid="{D5CDD505-2E9C-101B-9397-08002B2CF9AE}" pid="3" name="MediaServiceImageTags">
    <vt:lpwstr/>
  </property>
</Properties>
</file>